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865b0f6e04f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2605060a4f4c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Prawdowo,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7aded57a0941b9" /><Relationship Type="http://schemas.openxmlformats.org/officeDocument/2006/relationships/numbering" Target="/word/numbering.xml" Id="R25b8f7e5e0584f29" /><Relationship Type="http://schemas.openxmlformats.org/officeDocument/2006/relationships/settings" Target="/word/settings.xml" Id="Ra847b23294ca4b0d" /><Relationship Type="http://schemas.openxmlformats.org/officeDocument/2006/relationships/image" Target="/word/media/6b8a3731-585f-4458-9a73-57fa9db7efd7.png" Id="R902605060a4f4c90" /></Relationships>
</file>