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368df2cfe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75cadb42b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432e34e464771" /><Relationship Type="http://schemas.openxmlformats.org/officeDocument/2006/relationships/numbering" Target="/word/numbering.xml" Id="R39f8fb9c0cfc4892" /><Relationship Type="http://schemas.openxmlformats.org/officeDocument/2006/relationships/settings" Target="/word/settings.xml" Id="R7302d1fb4ef64821" /><Relationship Type="http://schemas.openxmlformats.org/officeDocument/2006/relationships/image" Target="/word/media/0335ff28-fdbd-4397-b468-133ad27e47a4.png" Id="Rd6a75cadb42b4a5f" /></Relationships>
</file>