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d8da36e87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f7d3c4c8c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Przatow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14267630d4a76" /><Relationship Type="http://schemas.openxmlformats.org/officeDocument/2006/relationships/numbering" Target="/word/numbering.xml" Id="R7978176cf97444fa" /><Relationship Type="http://schemas.openxmlformats.org/officeDocument/2006/relationships/settings" Target="/word/settings.xml" Id="R19ba92ab3fcf42d8" /><Relationship Type="http://schemas.openxmlformats.org/officeDocument/2006/relationships/image" Target="/word/media/738b9156-a91a-4bb3-a24e-edbdf81d3aa5.png" Id="Rc54f7d3c4c8c4be7" /></Relationships>
</file>