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b2d2c03fe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b19e290be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Przechlewko,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d2df63de84ddc" /><Relationship Type="http://schemas.openxmlformats.org/officeDocument/2006/relationships/numbering" Target="/word/numbering.xml" Id="Ra96ac99b9b054b0e" /><Relationship Type="http://schemas.openxmlformats.org/officeDocument/2006/relationships/settings" Target="/word/settings.xml" Id="R74bce45abdcd444e" /><Relationship Type="http://schemas.openxmlformats.org/officeDocument/2006/relationships/image" Target="/word/media/83ea55b9-d30e-4e2a-812f-6398aac747a5.png" Id="Ra2fb19e290be4e78" /></Relationships>
</file>