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464c7516d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2160cbf1b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Przeclaw Osiedle Zielone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39c24247e4641" /><Relationship Type="http://schemas.openxmlformats.org/officeDocument/2006/relationships/numbering" Target="/word/numbering.xml" Id="R8a13942df83648c3" /><Relationship Type="http://schemas.openxmlformats.org/officeDocument/2006/relationships/settings" Target="/word/settings.xml" Id="R77f8414d52ac4d80" /><Relationship Type="http://schemas.openxmlformats.org/officeDocument/2006/relationships/image" Target="/word/media/0abc6c36-fd15-47b9-a96f-535a12c07584.png" Id="R5142160cbf1b4272" /></Relationships>
</file>