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54a60b209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ae86e298f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Przedwojow,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a4d98a40c4cf8" /><Relationship Type="http://schemas.openxmlformats.org/officeDocument/2006/relationships/numbering" Target="/word/numbering.xml" Id="R75620bac02e04d2e" /><Relationship Type="http://schemas.openxmlformats.org/officeDocument/2006/relationships/settings" Target="/word/settings.xml" Id="R6adf29ce13174f26" /><Relationship Type="http://schemas.openxmlformats.org/officeDocument/2006/relationships/image" Target="/word/media/f722eecd-68d5-49fc-8260-390b55d4d687.png" Id="R369ae86e298f4566" /></Relationships>
</file>