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c5d8c06c7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9311c34a1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Przemyslawow,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20aef2f8543ec" /><Relationship Type="http://schemas.openxmlformats.org/officeDocument/2006/relationships/numbering" Target="/word/numbering.xml" Id="R2ee55722050f4ab5" /><Relationship Type="http://schemas.openxmlformats.org/officeDocument/2006/relationships/settings" Target="/word/settings.xml" Id="R7dcfa383a3c54847" /><Relationship Type="http://schemas.openxmlformats.org/officeDocument/2006/relationships/image" Target="/word/media/f40b92ec-9e1e-4117-9efb-162ff93c32dc.png" Id="R55a9311c34a14cb7" /></Relationships>
</file>