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c55c3ed55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2ffd28758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Przewoz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e41ef9ea84a11" /><Relationship Type="http://schemas.openxmlformats.org/officeDocument/2006/relationships/numbering" Target="/word/numbering.xml" Id="Rc243c8d3212648e6" /><Relationship Type="http://schemas.openxmlformats.org/officeDocument/2006/relationships/settings" Target="/word/settings.xml" Id="R0fc632a4e7bb410a" /><Relationship Type="http://schemas.openxmlformats.org/officeDocument/2006/relationships/image" Target="/word/media/782ce34a-a289-425a-8b57-7cbd1db3eb2c.png" Id="R7b62ffd2875840c0" /></Relationships>
</file>