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ccf66e95f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d641f829c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Przybyszyn,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082876d524f95" /><Relationship Type="http://schemas.openxmlformats.org/officeDocument/2006/relationships/numbering" Target="/word/numbering.xml" Id="Rda35a6cf0f014c3a" /><Relationship Type="http://schemas.openxmlformats.org/officeDocument/2006/relationships/settings" Target="/word/settings.xml" Id="Ra5586488c9b54e61" /><Relationship Type="http://schemas.openxmlformats.org/officeDocument/2006/relationships/image" Target="/word/media/7c630827-deb2-48e5-be10-9da932b39228.png" Id="R44fd641f829c4898" /></Relationships>
</file>