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810cfb97e8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5f09f6ecac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Przypisowka,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01dd98bfbf4fdd" /><Relationship Type="http://schemas.openxmlformats.org/officeDocument/2006/relationships/numbering" Target="/word/numbering.xml" Id="R02721658e8464588" /><Relationship Type="http://schemas.openxmlformats.org/officeDocument/2006/relationships/settings" Target="/word/settings.xml" Id="R845581e570914ff4" /><Relationship Type="http://schemas.openxmlformats.org/officeDocument/2006/relationships/image" Target="/word/media/b8399aa8-0e6b-4736-a9d1-c3444b79dbe3.png" Id="R1a5f09f6ecac4c83" /></Relationships>
</file>