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33f283bfd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f2ae1c0e6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Przyrownica,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80ce0cc1d4ae1" /><Relationship Type="http://schemas.openxmlformats.org/officeDocument/2006/relationships/numbering" Target="/word/numbering.xml" Id="R888584491ebe4e9f" /><Relationship Type="http://schemas.openxmlformats.org/officeDocument/2006/relationships/settings" Target="/word/settings.xml" Id="R3d0c404f4ae7437c" /><Relationship Type="http://schemas.openxmlformats.org/officeDocument/2006/relationships/image" Target="/word/media/f100244e-772f-42e0-8767-ec10b82f40a5.png" Id="R1ccf2ae1c0e6401c" /></Relationships>
</file>