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dedcaf1ec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2c1457d2d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0b2d0bd274b62" /><Relationship Type="http://schemas.openxmlformats.org/officeDocument/2006/relationships/numbering" Target="/word/numbering.xml" Id="R6548bebd3fd0431d" /><Relationship Type="http://schemas.openxmlformats.org/officeDocument/2006/relationships/settings" Target="/word/settings.xml" Id="R322352c157774286" /><Relationship Type="http://schemas.openxmlformats.org/officeDocument/2006/relationships/image" Target="/word/media/8fc496d8-c2ee-4df0-b962-913b5264077f.png" Id="R6a32c1457d2d4e73" /></Relationships>
</file>