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b32fb62fe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ad5f51ffe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Psie 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f503b72d84322" /><Relationship Type="http://schemas.openxmlformats.org/officeDocument/2006/relationships/numbering" Target="/word/numbering.xml" Id="R25e6b6396b7e4c28" /><Relationship Type="http://schemas.openxmlformats.org/officeDocument/2006/relationships/settings" Target="/word/settings.xml" Id="R9a7092b4afd2415e" /><Relationship Type="http://schemas.openxmlformats.org/officeDocument/2006/relationships/image" Target="/word/media/2fa6baf7-7c27-4bdb-a9f2-79e22a321d8c.png" Id="Rcedad5f51ffe41cb" /></Relationships>
</file>