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305192b1149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555ccc09ba4f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Pstroszyce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32e993a61f4824" /><Relationship Type="http://schemas.openxmlformats.org/officeDocument/2006/relationships/numbering" Target="/word/numbering.xml" Id="R5bc4cebbd9fc46e3" /><Relationship Type="http://schemas.openxmlformats.org/officeDocument/2006/relationships/settings" Target="/word/settings.xml" Id="Re5cb23dd57ad4c2e" /><Relationship Type="http://schemas.openxmlformats.org/officeDocument/2006/relationships/image" Target="/word/media/ad72179d-0bbd-4c0d-908a-9c7ac3eece70.png" Id="Ra4555ccc09ba4f00" /></Relationships>
</file>