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bc5f65a6b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7b07f152a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Pszczelnik,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70ccc99754d0c" /><Relationship Type="http://schemas.openxmlformats.org/officeDocument/2006/relationships/numbering" Target="/word/numbering.xml" Id="R82c0d2c20a4140e7" /><Relationship Type="http://schemas.openxmlformats.org/officeDocument/2006/relationships/settings" Target="/word/settings.xml" Id="Rb80d339d9f3f411b" /><Relationship Type="http://schemas.openxmlformats.org/officeDocument/2006/relationships/image" Target="/word/media/da9650b9-369b-47fe-97e0-dd03be20e4e6.png" Id="Rc617b07f152a4bd8" /></Relationships>
</file>