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31c47409e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61a2c55bc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Pszowskie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c0659207a4f18" /><Relationship Type="http://schemas.openxmlformats.org/officeDocument/2006/relationships/numbering" Target="/word/numbering.xml" Id="R5b4bf323a9fd43ed" /><Relationship Type="http://schemas.openxmlformats.org/officeDocument/2006/relationships/settings" Target="/word/settings.xml" Id="Red809062daa74e1d" /><Relationship Type="http://schemas.openxmlformats.org/officeDocument/2006/relationships/image" Target="/word/media/278294a6-ffa0-4241-89cb-1a5d99fb7411.png" Id="R3c561a2c55bc4f8e" /></Relationships>
</file>