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775cd499e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fc5f9a8a9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a4c95c93743e5" /><Relationship Type="http://schemas.openxmlformats.org/officeDocument/2006/relationships/numbering" Target="/word/numbering.xml" Id="Rcfb12083f0824eb0" /><Relationship Type="http://schemas.openxmlformats.org/officeDocument/2006/relationships/settings" Target="/word/settings.xml" Id="R2b133cc84e4e4d6e" /><Relationship Type="http://schemas.openxmlformats.org/officeDocument/2006/relationships/image" Target="/word/media/4c8341dc-e643-42a9-81d1-7f6bb61929df.png" Id="Rfaffc5f9a8a94f9e" /></Relationships>
</file>