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8c562fe12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9e756cf2f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8a4833b2641d3" /><Relationship Type="http://schemas.openxmlformats.org/officeDocument/2006/relationships/numbering" Target="/word/numbering.xml" Id="R78aaa6736ad64b7a" /><Relationship Type="http://schemas.openxmlformats.org/officeDocument/2006/relationships/settings" Target="/word/settings.xml" Id="R657225a49cd24f50" /><Relationship Type="http://schemas.openxmlformats.org/officeDocument/2006/relationships/image" Target="/word/media/e7137ffa-71a0-42b2-bffd-ef95dd7db266.png" Id="R28b9e756cf2f4be5" /></Relationships>
</file>