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d3fac8dc2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daee4c46b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Pulapina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315b4d8494645" /><Relationship Type="http://schemas.openxmlformats.org/officeDocument/2006/relationships/numbering" Target="/word/numbering.xml" Id="R9beb883662d2410a" /><Relationship Type="http://schemas.openxmlformats.org/officeDocument/2006/relationships/settings" Target="/word/settings.xml" Id="Rfeb55d534c9e4b1b" /><Relationship Type="http://schemas.openxmlformats.org/officeDocument/2006/relationships/image" Target="/word/media/b72bc6f9-1dcc-4dce-927d-0b5ce261e46b.png" Id="Rf9cdaee4c46b4c8b" /></Relationships>
</file>