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e2b22c4e0347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3212a7be7143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Puszno Godowskie,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f2d29f68a54a3e" /><Relationship Type="http://schemas.openxmlformats.org/officeDocument/2006/relationships/numbering" Target="/word/numbering.xml" Id="R3c7b270bf0764759" /><Relationship Type="http://schemas.openxmlformats.org/officeDocument/2006/relationships/settings" Target="/word/settings.xml" Id="Rfc515a86c9dc40e0" /><Relationship Type="http://schemas.openxmlformats.org/officeDocument/2006/relationships/image" Target="/word/media/c76bb46e-b693-459a-93a6-58801d1a2816.png" Id="R043212a7be714302" /></Relationships>
</file>