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0c62c5ef5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c6d93f56a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3d32b9214767" /><Relationship Type="http://schemas.openxmlformats.org/officeDocument/2006/relationships/numbering" Target="/word/numbering.xml" Id="R062a029d58c44d99" /><Relationship Type="http://schemas.openxmlformats.org/officeDocument/2006/relationships/settings" Target="/word/settings.xml" Id="R1945831a43d84088" /><Relationship Type="http://schemas.openxmlformats.org/officeDocument/2006/relationships/image" Target="/word/media/4d130d1a-3a66-48a6-93ec-7011fc51c261.png" Id="R1f0c6d93f56a4a7d" /></Relationships>
</file>