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268b14d4d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2e5406bb4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Racibory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c6e15cab94f11" /><Relationship Type="http://schemas.openxmlformats.org/officeDocument/2006/relationships/numbering" Target="/word/numbering.xml" Id="R54f4a58e26b641bc" /><Relationship Type="http://schemas.openxmlformats.org/officeDocument/2006/relationships/settings" Target="/word/settings.xml" Id="Rb8a52d896cdf4797" /><Relationship Type="http://schemas.openxmlformats.org/officeDocument/2006/relationships/image" Target="/word/media/071d2a76-c2f1-496b-b7c5-f894ed2d5163.png" Id="Rab72e5406bb44f95" /></Relationships>
</file>