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3463fa5df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79fcd075f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3b8959eee46af" /><Relationship Type="http://schemas.openxmlformats.org/officeDocument/2006/relationships/numbering" Target="/word/numbering.xml" Id="Rb028380e1424450e" /><Relationship Type="http://schemas.openxmlformats.org/officeDocument/2006/relationships/settings" Target="/word/settings.xml" Id="R6c21431d1b5846df" /><Relationship Type="http://schemas.openxmlformats.org/officeDocument/2006/relationships/image" Target="/word/media/99ead19f-1968-4617-bb36-3372c0300122.png" Id="Re7479fcd075f4971" /></Relationships>
</file>