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ce3a2c166a48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67528e95cc46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cad6f2e7c84d79" /><Relationship Type="http://schemas.openxmlformats.org/officeDocument/2006/relationships/numbering" Target="/word/numbering.xml" Id="R177d7472f4da4c6e" /><Relationship Type="http://schemas.openxmlformats.org/officeDocument/2006/relationships/settings" Target="/word/settings.xml" Id="R0cac4e24ee374acd" /><Relationship Type="http://schemas.openxmlformats.org/officeDocument/2006/relationships/image" Target="/word/media/ce20a8cf-d0ff-4ea9-bc76-f6e40d22135a.png" Id="R3a67528e95cc4641" /></Relationships>
</file>