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edd2c132f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f0440ebdc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Radziszewo Krole,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f5a663e7041a4" /><Relationship Type="http://schemas.openxmlformats.org/officeDocument/2006/relationships/numbering" Target="/word/numbering.xml" Id="R6916374b38684baa" /><Relationship Type="http://schemas.openxmlformats.org/officeDocument/2006/relationships/settings" Target="/word/settings.xml" Id="R3dbb533640314637" /><Relationship Type="http://schemas.openxmlformats.org/officeDocument/2006/relationships/image" Target="/word/media/158b5e14-c10c-4608-a00f-dafdc2fa0c88.png" Id="Rc2af0440ebdc42ef" /></Relationships>
</file>