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2c9184975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2667d4c3c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60b34e9804f84" /><Relationship Type="http://schemas.openxmlformats.org/officeDocument/2006/relationships/numbering" Target="/word/numbering.xml" Id="R511576c550f8455d" /><Relationship Type="http://schemas.openxmlformats.org/officeDocument/2006/relationships/settings" Target="/word/settings.xml" Id="Rfce40bb0086e42de" /><Relationship Type="http://schemas.openxmlformats.org/officeDocument/2006/relationships/image" Target="/word/media/bb880e87-df05-4136-9ad1-5c75b29dc77a.png" Id="Redc2667d4c3c4930" /></Relationships>
</file>