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83184be4e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c8508e2a2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918e302104a4c" /><Relationship Type="http://schemas.openxmlformats.org/officeDocument/2006/relationships/numbering" Target="/word/numbering.xml" Id="Rd2c54c549ba54b69" /><Relationship Type="http://schemas.openxmlformats.org/officeDocument/2006/relationships/settings" Target="/word/settings.xml" Id="R502a50081a054eda" /><Relationship Type="http://schemas.openxmlformats.org/officeDocument/2006/relationships/image" Target="/word/media/0d6a05fd-8f38-44be-83c9-adc08a3f8248.png" Id="Rc0cc8508e2a24269" /></Relationships>
</file>