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166e9c05743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39ed7da08b4a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Ratno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cb2599292b4f16" /><Relationship Type="http://schemas.openxmlformats.org/officeDocument/2006/relationships/numbering" Target="/word/numbering.xml" Id="R46ac9075c5204881" /><Relationship Type="http://schemas.openxmlformats.org/officeDocument/2006/relationships/settings" Target="/word/settings.xml" Id="Rc7003800cdd74961" /><Relationship Type="http://schemas.openxmlformats.org/officeDocument/2006/relationships/image" Target="/word/media/b18ec4c0-574c-4f55-8f21-f9bd58298e7a.png" Id="R9e39ed7da08b4ae0" /></Relationships>
</file>