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1c8f852bd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bb3aea254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Redzen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c830bff944e95" /><Relationship Type="http://schemas.openxmlformats.org/officeDocument/2006/relationships/numbering" Target="/word/numbering.xml" Id="R513d986bddee44eb" /><Relationship Type="http://schemas.openxmlformats.org/officeDocument/2006/relationships/settings" Target="/word/settings.xml" Id="R96c7231683f94e54" /><Relationship Type="http://schemas.openxmlformats.org/officeDocument/2006/relationships/image" Target="/word/media/bf9cb7d3-a376-4ded-812b-6a0476ce9ada.png" Id="R39cbb3aea2544365" /></Relationships>
</file>