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cfc627508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eb82c6a02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Rejsztokiemie,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252bd5b0b4186" /><Relationship Type="http://schemas.openxmlformats.org/officeDocument/2006/relationships/numbering" Target="/word/numbering.xml" Id="R083013fde85b4bab" /><Relationship Type="http://schemas.openxmlformats.org/officeDocument/2006/relationships/settings" Target="/word/settings.xml" Id="R692756ac162a4b62" /><Relationship Type="http://schemas.openxmlformats.org/officeDocument/2006/relationships/image" Target="/word/media/e83ea3f0-9b7b-4ed7-aee5-853e66737d38.png" Id="Rf02eb82c6a024fd9" /></Relationships>
</file>