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f34d651fb846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cfaf258ae648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Rosenkranz,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379eb93e2c4a4c" /><Relationship Type="http://schemas.openxmlformats.org/officeDocument/2006/relationships/numbering" Target="/word/numbering.xml" Id="R1595e8352b4f4e14" /><Relationship Type="http://schemas.openxmlformats.org/officeDocument/2006/relationships/settings" Target="/word/settings.xml" Id="Rbba6817b9820435a" /><Relationship Type="http://schemas.openxmlformats.org/officeDocument/2006/relationships/image" Target="/word/media/45e8c189-22bc-4e22-b49a-ebcd656c43c2.png" Id="Rabcfaf258ae648bf" /></Relationships>
</file>