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b302d2cfd84a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25ebdb5e0242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Rozanystok,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4a1c24e18947c4" /><Relationship Type="http://schemas.openxmlformats.org/officeDocument/2006/relationships/numbering" Target="/word/numbering.xml" Id="Rba3ddb1bc2a94bab" /><Relationship Type="http://schemas.openxmlformats.org/officeDocument/2006/relationships/settings" Target="/word/settings.xml" Id="R0b2e6b3da98f4d96" /><Relationship Type="http://schemas.openxmlformats.org/officeDocument/2006/relationships/image" Target="/word/media/564ca763-627b-456e-8ff3-aa82272564a4.png" Id="Rb225ebdb5e0242ba" /></Relationships>
</file>