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168b5009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5f435c5a7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f7aac67bb4208" /><Relationship Type="http://schemas.openxmlformats.org/officeDocument/2006/relationships/numbering" Target="/word/numbering.xml" Id="Rbab7e1a4cb5f4611" /><Relationship Type="http://schemas.openxmlformats.org/officeDocument/2006/relationships/settings" Target="/word/settings.xml" Id="R245eed96c4b240a5" /><Relationship Type="http://schemas.openxmlformats.org/officeDocument/2006/relationships/image" Target="/word/media/669dafc3-5b54-418e-8dfa-08d5303547da.png" Id="Rc845f435c5a743cb" /></Relationships>
</file>