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282ec9f9d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c7834e05a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Rybczewice,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4e664815a4cad" /><Relationship Type="http://schemas.openxmlformats.org/officeDocument/2006/relationships/numbering" Target="/word/numbering.xml" Id="R5e68c7d4c3494d1a" /><Relationship Type="http://schemas.openxmlformats.org/officeDocument/2006/relationships/settings" Target="/word/settings.xml" Id="Re03dd3dd38114aca" /><Relationship Type="http://schemas.openxmlformats.org/officeDocument/2006/relationships/image" Target="/word/media/a51dde1a-9daf-4fa3-990a-4abf74adaa4f.png" Id="Rd2cc7834e05a4c5b" /></Relationships>
</file>