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be3f34965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2b909f310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bae11cad340f6" /><Relationship Type="http://schemas.openxmlformats.org/officeDocument/2006/relationships/numbering" Target="/word/numbering.xml" Id="R82ed932374a5470a" /><Relationship Type="http://schemas.openxmlformats.org/officeDocument/2006/relationships/settings" Target="/word/settings.xml" Id="R170075a098f3409f" /><Relationship Type="http://schemas.openxmlformats.org/officeDocument/2006/relationships/image" Target="/word/media/239811ef-2d83-4fe4-a06d-f049b4edce5e.png" Id="R3502b909f31040c6" /></Relationships>
</file>