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5271cdce2f4f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8ff97a4c264c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Rychlowice,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114f9910814a99" /><Relationship Type="http://schemas.openxmlformats.org/officeDocument/2006/relationships/numbering" Target="/word/numbering.xml" Id="Ra9b3d76cc6524626" /><Relationship Type="http://schemas.openxmlformats.org/officeDocument/2006/relationships/settings" Target="/word/settings.xml" Id="R91b080f2c9704c06" /><Relationship Type="http://schemas.openxmlformats.org/officeDocument/2006/relationships/image" Target="/word/media/6f2f7c4a-2fe1-4d99-b2c7-0c5668ed8536.png" Id="R198ff97a4c264c8b" /></Relationships>
</file>