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83310cf5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70f55decf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44a70a7c3495c" /><Relationship Type="http://schemas.openxmlformats.org/officeDocument/2006/relationships/numbering" Target="/word/numbering.xml" Id="Ra0fdd79667254737" /><Relationship Type="http://schemas.openxmlformats.org/officeDocument/2006/relationships/settings" Target="/word/settings.xml" Id="R299e6af830b14495" /><Relationship Type="http://schemas.openxmlformats.org/officeDocument/2006/relationships/image" Target="/word/media/a0bf2bf5-8571-46bf-ad33-037002085219.png" Id="Rb6870f55decf4ccc" /></Relationships>
</file>