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b28297a59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af025965a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ce0a943774a02" /><Relationship Type="http://schemas.openxmlformats.org/officeDocument/2006/relationships/numbering" Target="/word/numbering.xml" Id="R208a83c7f0b54153" /><Relationship Type="http://schemas.openxmlformats.org/officeDocument/2006/relationships/settings" Target="/word/settings.xml" Id="Rd8dccc562cd54751" /><Relationship Type="http://schemas.openxmlformats.org/officeDocument/2006/relationships/image" Target="/word/media/3c7a0379-ae34-4cde-8b3b-9d6c80f5804a.png" Id="Rc51af025965a44c0" /></Relationships>
</file>