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28e574fb6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9ce7563b0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Samostrzel,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d3666ac44448c" /><Relationship Type="http://schemas.openxmlformats.org/officeDocument/2006/relationships/numbering" Target="/word/numbering.xml" Id="R01f7cbe7636b455f" /><Relationship Type="http://schemas.openxmlformats.org/officeDocument/2006/relationships/settings" Target="/word/settings.xml" Id="Rb0fa966751234ffa" /><Relationship Type="http://schemas.openxmlformats.org/officeDocument/2006/relationships/image" Target="/word/media/d66b9222-86c8-4cad-8450-4171ac616bf1.png" Id="R9c29ce7563b0466b" /></Relationships>
</file>