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ac78ec4c0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ff56a58db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5e04fb1c94b88" /><Relationship Type="http://schemas.openxmlformats.org/officeDocument/2006/relationships/numbering" Target="/word/numbering.xml" Id="Rfecd56a1d68d4514" /><Relationship Type="http://schemas.openxmlformats.org/officeDocument/2006/relationships/settings" Target="/word/settings.xml" Id="R1934fd93a36643a7" /><Relationship Type="http://schemas.openxmlformats.org/officeDocument/2006/relationships/image" Target="/word/media/84de2493-56af-42ee-8b2d-879f96394020.png" Id="R2d8ff56a58db4f1d" /></Relationships>
</file>