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4ee35caf7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5a3a4f386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Sichow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a25feb7ca4b62" /><Relationship Type="http://schemas.openxmlformats.org/officeDocument/2006/relationships/numbering" Target="/word/numbering.xml" Id="Rd697645cd95345a9" /><Relationship Type="http://schemas.openxmlformats.org/officeDocument/2006/relationships/settings" Target="/word/settings.xml" Id="Rc893129935894396" /><Relationship Type="http://schemas.openxmlformats.org/officeDocument/2006/relationships/image" Target="/word/media/cb9e209f-71d0-4d90-9dd3-f8c24169d1f3.png" Id="Rced5a3a4f386447d" /></Relationships>
</file>