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6103cac1f94c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b0fdf097cd46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Siedlin,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3f13cb8a0d4771" /><Relationship Type="http://schemas.openxmlformats.org/officeDocument/2006/relationships/numbering" Target="/word/numbering.xml" Id="R403b5182e3c24d57" /><Relationship Type="http://schemas.openxmlformats.org/officeDocument/2006/relationships/settings" Target="/word/settings.xml" Id="Rac7040be1cc54e70" /><Relationship Type="http://schemas.openxmlformats.org/officeDocument/2006/relationships/image" Target="/word/media/98e8fd34-1be3-4ab5-869d-a56cb56351b8.png" Id="Re0b0fdf097cd46ee" /></Relationships>
</file>