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c28101dbb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2949e9fc1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a960c66c64ff1" /><Relationship Type="http://schemas.openxmlformats.org/officeDocument/2006/relationships/numbering" Target="/word/numbering.xml" Id="Rc78481a7e55942c2" /><Relationship Type="http://schemas.openxmlformats.org/officeDocument/2006/relationships/settings" Target="/word/settings.xml" Id="Ra34ee5f4e1894897" /><Relationship Type="http://schemas.openxmlformats.org/officeDocument/2006/relationships/image" Target="/word/media/4b242827-34b0-4ad7-a29b-9af9e495af7c.png" Id="Ra832949e9fc14956" /></Relationships>
</file>