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30a3e82a0841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612be4e50f43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Siemianow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0e5595b9c84e58" /><Relationship Type="http://schemas.openxmlformats.org/officeDocument/2006/relationships/numbering" Target="/word/numbering.xml" Id="R637bff7f305540d3" /><Relationship Type="http://schemas.openxmlformats.org/officeDocument/2006/relationships/settings" Target="/word/settings.xml" Id="R694e5c23d1d14f7a" /><Relationship Type="http://schemas.openxmlformats.org/officeDocument/2006/relationships/image" Target="/word/media/3e604299-82eb-47e6-bb16-32e1aa25a6d7.png" Id="Rd0612be4e50f43e0" /></Relationships>
</file>