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dab11dcac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d2896be2e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ea7ebac7f4a24" /><Relationship Type="http://schemas.openxmlformats.org/officeDocument/2006/relationships/numbering" Target="/word/numbering.xml" Id="Rd5c45b81ead94f6c" /><Relationship Type="http://schemas.openxmlformats.org/officeDocument/2006/relationships/settings" Target="/word/settings.xml" Id="Ra9c8dac576ea499b" /><Relationship Type="http://schemas.openxmlformats.org/officeDocument/2006/relationships/image" Target="/word/media/9a696d3f-8432-48fd-b37a-fb023188127e.png" Id="R21bd2896be2e4e6e" /></Relationships>
</file>