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2614b2fbcc4b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53c572fb3c49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Sieroslawek,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a5b249f15c4c65" /><Relationship Type="http://schemas.openxmlformats.org/officeDocument/2006/relationships/numbering" Target="/word/numbering.xml" Id="R41e8a20f44f5406c" /><Relationship Type="http://schemas.openxmlformats.org/officeDocument/2006/relationships/settings" Target="/word/settings.xml" Id="R04cc4651bdee498c" /><Relationship Type="http://schemas.openxmlformats.org/officeDocument/2006/relationships/image" Target="/word/media/d9ddb72d-3046-4e00-926d-93b1c917881d.png" Id="R1053c572fb3c490b" /></Relationships>
</file>