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b1f213758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a2712d316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43f3c7225493f" /><Relationship Type="http://schemas.openxmlformats.org/officeDocument/2006/relationships/numbering" Target="/word/numbering.xml" Id="R61d3768e156f4685" /><Relationship Type="http://schemas.openxmlformats.org/officeDocument/2006/relationships/settings" Target="/word/settings.xml" Id="Rc91fc2ffdb604cce" /><Relationship Type="http://schemas.openxmlformats.org/officeDocument/2006/relationships/image" Target="/word/media/ee1e1610-3725-401b-bcb3-36e99b58c934.png" Id="R485a2712d31646a1" /></Relationships>
</file>