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cac484f48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f26e76a61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6df52dab74fa7" /><Relationship Type="http://schemas.openxmlformats.org/officeDocument/2006/relationships/numbering" Target="/word/numbering.xml" Id="Rc698fef2dec34b2d" /><Relationship Type="http://schemas.openxmlformats.org/officeDocument/2006/relationships/settings" Target="/word/settings.xml" Id="Rdff721d272784766" /><Relationship Type="http://schemas.openxmlformats.org/officeDocument/2006/relationships/image" Target="/word/media/f5f5b021-e4ba-4a9b-bf45-0a658621569c.png" Id="Rc2bf26e76a61495a" /></Relationships>
</file>