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e5dbf9655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a8e2c3c7a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2bdd464cc4f18" /><Relationship Type="http://schemas.openxmlformats.org/officeDocument/2006/relationships/numbering" Target="/word/numbering.xml" Id="R8df5ddcb2a6c4769" /><Relationship Type="http://schemas.openxmlformats.org/officeDocument/2006/relationships/settings" Target="/word/settings.xml" Id="Rfcc110e7ec8f4bb2" /><Relationship Type="http://schemas.openxmlformats.org/officeDocument/2006/relationships/image" Target="/word/media/66e305dc-c2ba-48ac-8501-424c3b69a27f.png" Id="R343a8e2c3c7a44fb" /></Relationships>
</file>