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b76de9c1d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3d5b036e7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Siwianka,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0251e88d34489" /><Relationship Type="http://schemas.openxmlformats.org/officeDocument/2006/relationships/numbering" Target="/word/numbering.xml" Id="R9cb7095bae744cdc" /><Relationship Type="http://schemas.openxmlformats.org/officeDocument/2006/relationships/settings" Target="/word/settings.xml" Id="R2f1ed7487f314581" /><Relationship Type="http://schemas.openxmlformats.org/officeDocument/2006/relationships/image" Target="/word/media/dfd0f38b-2a4f-430c-8519-c7f815e1adf9.png" Id="R9483d5b036e74b09" /></Relationships>
</file>